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6A0" w:rsidRPr="003206A0" w:rsidRDefault="003206A0" w:rsidP="00C817D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06A0">
        <w:rPr>
          <w:rFonts w:ascii="Times New Roman" w:hAnsi="Times New Roman" w:cs="Times New Roman"/>
          <w:b/>
          <w:sz w:val="24"/>
          <w:szCs w:val="24"/>
        </w:rPr>
        <w:t>Discussion 1</w:t>
      </w:r>
    </w:p>
    <w:p w:rsidR="007004E4" w:rsidRDefault="00B45745" w:rsidP="00C817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Impact of </w:t>
      </w:r>
      <w:r w:rsidR="002F181D" w:rsidRPr="002F181D">
        <w:rPr>
          <w:rFonts w:ascii="Times New Roman" w:hAnsi="Times New Roman" w:cs="Times New Roman"/>
          <w:sz w:val="24"/>
          <w:szCs w:val="24"/>
        </w:rPr>
        <w:t>Pornography</w:t>
      </w:r>
      <w:r w:rsidR="00406FBF">
        <w:rPr>
          <w:rFonts w:ascii="Times New Roman" w:hAnsi="Times New Roman" w:cs="Times New Roman"/>
          <w:sz w:val="24"/>
          <w:szCs w:val="24"/>
        </w:rPr>
        <w:t xml:space="preserve"> on Sexual Behavior </w:t>
      </w:r>
    </w:p>
    <w:p w:rsidR="009C3C53" w:rsidRDefault="00B45745" w:rsidP="002D64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use of pornographic materials has been increasing in the last few decades. </w:t>
      </w:r>
      <w:r w:rsidR="004E6E0D">
        <w:rPr>
          <w:rFonts w:ascii="Times New Roman" w:hAnsi="Times New Roman" w:cs="Times New Roman"/>
          <w:sz w:val="24"/>
          <w:szCs w:val="24"/>
        </w:rPr>
        <w:t xml:space="preserve">These </w:t>
      </w:r>
      <w:r w:rsidR="00A14D2B">
        <w:rPr>
          <w:rFonts w:ascii="Times New Roman" w:hAnsi="Times New Roman" w:cs="Times New Roman"/>
          <w:sz w:val="24"/>
          <w:szCs w:val="24"/>
        </w:rPr>
        <w:t xml:space="preserve">sources </w:t>
      </w:r>
      <w:r w:rsidR="004E6E0D">
        <w:rPr>
          <w:rFonts w:ascii="Times New Roman" w:hAnsi="Times New Roman" w:cs="Times New Roman"/>
          <w:sz w:val="24"/>
          <w:szCs w:val="24"/>
        </w:rPr>
        <w:t xml:space="preserve">have </w:t>
      </w:r>
      <w:r w:rsidR="001055EE">
        <w:rPr>
          <w:rFonts w:ascii="Times New Roman" w:hAnsi="Times New Roman" w:cs="Times New Roman"/>
          <w:sz w:val="24"/>
          <w:szCs w:val="24"/>
        </w:rPr>
        <w:t>also become the primary source of sexual educa</w:t>
      </w:r>
      <w:r w:rsidR="00C14CAE">
        <w:rPr>
          <w:rFonts w:ascii="Times New Roman" w:hAnsi="Times New Roman" w:cs="Times New Roman"/>
          <w:sz w:val="24"/>
          <w:szCs w:val="24"/>
        </w:rPr>
        <w:t xml:space="preserve">tion among young adults who have a higher curiosity. </w:t>
      </w:r>
      <w:r w:rsidR="005360B7">
        <w:rPr>
          <w:rFonts w:ascii="Times New Roman" w:hAnsi="Times New Roman" w:cs="Times New Roman"/>
          <w:sz w:val="24"/>
          <w:szCs w:val="24"/>
        </w:rPr>
        <w:t>Additionally</w:t>
      </w:r>
      <w:r w:rsidR="00C66327">
        <w:rPr>
          <w:rFonts w:ascii="Times New Roman" w:hAnsi="Times New Roman" w:cs="Times New Roman"/>
          <w:sz w:val="24"/>
          <w:szCs w:val="24"/>
        </w:rPr>
        <w:t xml:space="preserve">, </w:t>
      </w:r>
      <w:r w:rsidR="006820A3">
        <w:rPr>
          <w:rFonts w:ascii="Times New Roman" w:hAnsi="Times New Roman" w:cs="Times New Roman"/>
          <w:sz w:val="24"/>
          <w:szCs w:val="24"/>
        </w:rPr>
        <w:t xml:space="preserve">increased use has </w:t>
      </w:r>
      <w:r w:rsidR="00D42E3C">
        <w:rPr>
          <w:rFonts w:ascii="Times New Roman" w:hAnsi="Times New Roman" w:cs="Times New Roman"/>
          <w:sz w:val="24"/>
          <w:szCs w:val="24"/>
        </w:rPr>
        <w:t>b</w:t>
      </w:r>
      <w:r w:rsidR="006820A3">
        <w:rPr>
          <w:rFonts w:ascii="Times New Roman" w:hAnsi="Times New Roman" w:cs="Times New Roman"/>
          <w:sz w:val="24"/>
          <w:szCs w:val="24"/>
        </w:rPr>
        <w:t xml:space="preserve">een linked to </w:t>
      </w:r>
      <w:r w:rsidR="00BE7334">
        <w:rPr>
          <w:rFonts w:ascii="Times New Roman" w:hAnsi="Times New Roman" w:cs="Times New Roman"/>
          <w:sz w:val="24"/>
          <w:szCs w:val="24"/>
        </w:rPr>
        <w:t xml:space="preserve">easy accessibility </w:t>
      </w:r>
      <w:r w:rsidR="00591F4B">
        <w:rPr>
          <w:rFonts w:ascii="Times New Roman" w:hAnsi="Times New Roman" w:cs="Times New Roman"/>
          <w:sz w:val="24"/>
          <w:szCs w:val="24"/>
        </w:rPr>
        <w:t>to the internet</w:t>
      </w:r>
      <w:r w:rsidR="00FB250D">
        <w:rPr>
          <w:rFonts w:ascii="Times New Roman" w:hAnsi="Times New Roman" w:cs="Times New Roman"/>
          <w:sz w:val="24"/>
          <w:szCs w:val="24"/>
        </w:rPr>
        <w:t xml:space="preserve"> and </w:t>
      </w:r>
      <w:r w:rsidR="003871BE">
        <w:rPr>
          <w:rFonts w:ascii="Times New Roman" w:hAnsi="Times New Roman" w:cs="Times New Roman"/>
          <w:sz w:val="24"/>
          <w:szCs w:val="24"/>
        </w:rPr>
        <w:t xml:space="preserve">smartphones. </w:t>
      </w:r>
    </w:p>
    <w:p w:rsidR="001A722A" w:rsidRDefault="00B45745" w:rsidP="002D64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Cohen (2015) asserts that </w:t>
      </w:r>
      <w:r w:rsidR="00B80A45">
        <w:rPr>
          <w:rFonts w:ascii="Times New Roman" w:hAnsi="Times New Roman" w:cs="Times New Roman"/>
          <w:sz w:val="24"/>
          <w:szCs w:val="24"/>
        </w:rPr>
        <w:t xml:space="preserve">more </w:t>
      </w:r>
      <w:r w:rsidR="007A2B2E">
        <w:rPr>
          <w:rFonts w:ascii="Times New Roman" w:hAnsi="Times New Roman" w:cs="Times New Roman"/>
          <w:sz w:val="24"/>
          <w:szCs w:val="24"/>
        </w:rPr>
        <w:t xml:space="preserve">men </w:t>
      </w:r>
      <w:r w:rsidR="008031C2">
        <w:rPr>
          <w:rFonts w:ascii="Times New Roman" w:hAnsi="Times New Roman" w:cs="Times New Roman"/>
          <w:sz w:val="24"/>
          <w:szCs w:val="24"/>
        </w:rPr>
        <w:t xml:space="preserve">are likely to </w:t>
      </w:r>
      <w:r w:rsidR="000C1D57">
        <w:rPr>
          <w:rFonts w:ascii="Times New Roman" w:hAnsi="Times New Roman" w:cs="Times New Roman"/>
          <w:sz w:val="24"/>
          <w:szCs w:val="24"/>
        </w:rPr>
        <w:t>watch po</w:t>
      </w:r>
      <w:r w:rsidR="00A92761">
        <w:rPr>
          <w:rFonts w:ascii="Times New Roman" w:hAnsi="Times New Roman" w:cs="Times New Roman"/>
          <w:sz w:val="24"/>
          <w:szCs w:val="24"/>
        </w:rPr>
        <w:t>r</w:t>
      </w:r>
      <w:r w:rsidR="000C1D57">
        <w:rPr>
          <w:rFonts w:ascii="Times New Roman" w:hAnsi="Times New Roman" w:cs="Times New Roman"/>
          <w:sz w:val="24"/>
          <w:szCs w:val="24"/>
        </w:rPr>
        <w:t xml:space="preserve">nographic scenes as compared to women. </w:t>
      </w:r>
      <w:r w:rsidR="00B3005B">
        <w:rPr>
          <w:rFonts w:ascii="Times New Roman" w:hAnsi="Times New Roman" w:cs="Times New Roman"/>
          <w:sz w:val="24"/>
          <w:szCs w:val="24"/>
        </w:rPr>
        <w:t xml:space="preserve">As a result, </w:t>
      </w:r>
      <w:r w:rsidR="00DE2887">
        <w:rPr>
          <w:rFonts w:ascii="Times New Roman" w:hAnsi="Times New Roman" w:cs="Times New Roman"/>
          <w:sz w:val="24"/>
          <w:szCs w:val="24"/>
        </w:rPr>
        <w:t>this exposure</w:t>
      </w:r>
      <w:r w:rsidR="00CA1C69">
        <w:rPr>
          <w:rFonts w:ascii="Times New Roman" w:hAnsi="Times New Roman" w:cs="Times New Roman"/>
          <w:sz w:val="24"/>
          <w:szCs w:val="24"/>
        </w:rPr>
        <w:t xml:space="preserve"> encourages </w:t>
      </w:r>
      <w:r w:rsidR="006A22F5">
        <w:rPr>
          <w:rFonts w:ascii="Times New Roman" w:hAnsi="Times New Roman" w:cs="Times New Roman"/>
          <w:sz w:val="24"/>
          <w:szCs w:val="24"/>
        </w:rPr>
        <w:t xml:space="preserve">sexual </w:t>
      </w:r>
      <w:r w:rsidR="00CA1C69">
        <w:rPr>
          <w:rFonts w:ascii="Times New Roman" w:hAnsi="Times New Roman" w:cs="Times New Roman"/>
          <w:sz w:val="24"/>
          <w:szCs w:val="24"/>
        </w:rPr>
        <w:t>behaviors such as musterbation</w:t>
      </w:r>
      <w:r w:rsidR="0024006D">
        <w:rPr>
          <w:rFonts w:ascii="Times New Roman" w:hAnsi="Times New Roman" w:cs="Times New Roman"/>
          <w:sz w:val="24"/>
          <w:szCs w:val="24"/>
        </w:rPr>
        <w:t xml:space="preserve"> since most</w:t>
      </w:r>
      <w:r w:rsidR="00224F7A">
        <w:rPr>
          <w:rFonts w:ascii="Times New Roman" w:hAnsi="Times New Roman" w:cs="Times New Roman"/>
          <w:sz w:val="24"/>
          <w:szCs w:val="24"/>
        </w:rPr>
        <w:t>of the victims visit the sites alone</w:t>
      </w:r>
      <w:r w:rsidR="00501EF8">
        <w:rPr>
          <w:rFonts w:ascii="Times New Roman" w:hAnsi="Times New Roman" w:cs="Times New Roman"/>
          <w:sz w:val="24"/>
          <w:szCs w:val="24"/>
        </w:rPr>
        <w:t xml:space="preserve">. </w:t>
      </w:r>
      <w:r w:rsidR="00E85A47">
        <w:rPr>
          <w:rFonts w:ascii="Times New Roman" w:hAnsi="Times New Roman" w:cs="Times New Roman"/>
          <w:sz w:val="24"/>
          <w:szCs w:val="24"/>
        </w:rPr>
        <w:t>A</w:t>
      </w:r>
      <w:r w:rsidR="00A92761">
        <w:rPr>
          <w:rFonts w:ascii="Times New Roman" w:hAnsi="Times New Roman" w:cs="Times New Roman"/>
          <w:sz w:val="24"/>
          <w:szCs w:val="24"/>
        </w:rPr>
        <w:t xml:space="preserve">lso, </w:t>
      </w:r>
      <w:r w:rsidR="00224F7A">
        <w:rPr>
          <w:rFonts w:ascii="Times New Roman" w:hAnsi="Times New Roman" w:cs="Times New Roman"/>
          <w:sz w:val="24"/>
          <w:szCs w:val="24"/>
        </w:rPr>
        <w:t>access to</w:t>
      </w:r>
      <w:r w:rsidR="00E617C6">
        <w:rPr>
          <w:rFonts w:ascii="Times New Roman" w:hAnsi="Times New Roman" w:cs="Times New Roman"/>
          <w:sz w:val="24"/>
          <w:szCs w:val="24"/>
        </w:rPr>
        <w:t xml:space="preserve"> these </w:t>
      </w:r>
      <w:r w:rsidR="00BD54FD">
        <w:rPr>
          <w:rFonts w:ascii="Times New Roman" w:hAnsi="Times New Roman" w:cs="Times New Roman"/>
          <w:sz w:val="24"/>
          <w:szCs w:val="24"/>
        </w:rPr>
        <w:t xml:space="preserve">scenes </w:t>
      </w:r>
      <w:r w:rsidR="001322B4">
        <w:rPr>
          <w:rFonts w:ascii="Times New Roman" w:hAnsi="Times New Roman" w:cs="Times New Roman"/>
          <w:sz w:val="24"/>
          <w:szCs w:val="24"/>
        </w:rPr>
        <w:t>affects</w:t>
      </w:r>
      <w:r w:rsidR="00BD54FD">
        <w:rPr>
          <w:rFonts w:ascii="Times New Roman" w:hAnsi="Times New Roman" w:cs="Times New Roman"/>
          <w:sz w:val="24"/>
          <w:szCs w:val="24"/>
        </w:rPr>
        <w:t xml:space="preserve"> how</w:t>
      </w:r>
      <w:r w:rsidR="00A62717">
        <w:rPr>
          <w:rFonts w:ascii="Times New Roman" w:hAnsi="Times New Roman" w:cs="Times New Roman"/>
          <w:sz w:val="24"/>
          <w:szCs w:val="24"/>
        </w:rPr>
        <w:t xml:space="preserve"> both genders </w:t>
      </w:r>
      <w:r w:rsidR="002E3D25">
        <w:rPr>
          <w:rFonts w:ascii="Times New Roman" w:hAnsi="Times New Roman" w:cs="Times New Roman"/>
          <w:sz w:val="24"/>
          <w:szCs w:val="24"/>
        </w:rPr>
        <w:t xml:space="preserve">interact during sexual encounters. For example, </w:t>
      </w:r>
      <w:r w:rsidR="00F90F4A">
        <w:rPr>
          <w:rFonts w:ascii="Times New Roman" w:hAnsi="Times New Roman" w:cs="Times New Roman"/>
          <w:sz w:val="24"/>
          <w:szCs w:val="24"/>
        </w:rPr>
        <w:t>peopl</w:t>
      </w:r>
      <w:r w:rsidR="008F6103">
        <w:rPr>
          <w:rFonts w:ascii="Times New Roman" w:hAnsi="Times New Roman" w:cs="Times New Roman"/>
          <w:sz w:val="24"/>
          <w:szCs w:val="24"/>
        </w:rPr>
        <w:t xml:space="preserve">e who </w:t>
      </w:r>
      <w:r w:rsidR="00E6635D">
        <w:rPr>
          <w:rFonts w:ascii="Times New Roman" w:hAnsi="Times New Roman" w:cs="Times New Roman"/>
          <w:sz w:val="24"/>
          <w:szCs w:val="24"/>
        </w:rPr>
        <w:t>watch the videos often refer to the scripts for guidance during</w:t>
      </w:r>
      <w:r w:rsidR="005C6C54">
        <w:rPr>
          <w:rFonts w:ascii="Times New Roman" w:hAnsi="Times New Roman" w:cs="Times New Roman"/>
          <w:sz w:val="24"/>
          <w:szCs w:val="24"/>
        </w:rPr>
        <w:t xml:space="preserve">coitus. </w:t>
      </w:r>
      <w:r w:rsidR="00E7507C">
        <w:rPr>
          <w:rFonts w:ascii="Times New Roman" w:hAnsi="Times New Roman" w:cs="Times New Roman"/>
          <w:sz w:val="24"/>
          <w:szCs w:val="24"/>
        </w:rPr>
        <w:t>Besides,</w:t>
      </w:r>
      <w:r w:rsidR="009B3F3F">
        <w:rPr>
          <w:rFonts w:ascii="Times New Roman" w:hAnsi="Times New Roman" w:cs="Times New Roman"/>
          <w:sz w:val="24"/>
          <w:szCs w:val="24"/>
        </w:rPr>
        <w:t>frequent</w:t>
      </w:r>
      <w:r w:rsidR="00224F7A">
        <w:rPr>
          <w:rFonts w:ascii="Times New Roman" w:hAnsi="Times New Roman" w:cs="Times New Roman"/>
          <w:sz w:val="24"/>
          <w:szCs w:val="24"/>
        </w:rPr>
        <w:t xml:space="preserve"> users</w:t>
      </w:r>
      <w:r w:rsidR="009B3F3F">
        <w:rPr>
          <w:rFonts w:ascii="Times New Roman" w:hAnsi="Times New Roman" w:cs="Times New Roman"/>
          <w:sz w:val="24"/>
          <w:szCs w:val="24"/>
        </w:rPr>
        <w:t xml:space="preserve"> rely on sexual images to </w:t>
      </w:r>
      <w:r w:rsidR="002D2BA0">
        <w:rPr>
          <w:rFonts w:ascii="Times New Roman" w:hAnsi="Times New Roman" w:cs="Times New Roman"/>
          <w:sz w:val="24"/>
          <w:szCs w:val="24"/>
        </w:rPr>
        <w:t>remain aroused</w:t>
      </w:r>
      <w:r w:rsidR="006A22F5">
        <w:rPr>
          <w:rFonts w:ascii="Times New Roman" w:hAnsi="Times New Roman" w:cs="Times New Roman"/>
          <w:sz w:val="24"/>
          <w:szCs w:val="24"/>
        </w:rPr>
        <w:t>. Furthermore</w:t>
      </w:r>
      <w:r w:rsidR="00DB6AA6">
        <w:rPr>
          <w:rFonts w:ascii="Times New Roman" w:hAnsi="Times New Roman" w:cs="Times New Roman"/>
          <w:sz w:val="24"/>
          <w:szCs w:val="24"/>
        </w:rPr>
        <w:t xml:space="preserve">, these behaviors also affect the quality </w:t>
      </w:r>
      <w:r w:rsidR="0050225C">
        <w:rPr>
          <w:rFonts w:ascii="Times New Roman" w:hAnsi="Times New Roman" w:cs="Times New Roman"/>
          <w:sz w:val="24"/>
          <w:szCs w:val="24"/>
        </w:rPr>
        <w:t xml:space="preserve">of relationships </w:t>
      </w:r>
      <w:r w:rsidR="003A0B89">
        <w:rPr>
          <w:rFonts w:ascii="Times New Roman" w:hAnsi="Times New Roman" w:cs="Times New Roman"/>
          <w:sz w:val="24"/>
          <w:szCs w:val="24"/>
        </w:rPr>
        <w:t xml:space="preserve">because </w:t>
      </w:r>
      <w:r w:rsidR="000C08EF">
        <w:rPr>
          <w:rFonts w:ascii="Times New Roman" w:hAnsi="Times New Roman" w:cs="Times New Roman"/>
          <w:sz w:val="24"/>
          <w:szCs w:val="24"/>
        </w:rPr>
        <w:t>youths tend to</w:t>
      </w:r>
      <w:r>
        <w:rPr>
          <w:rFonts w:ascii="Times New Roman" w:hAnsi="Times New Roman" w:cs="Times New Roman"/>
          <w:sz w:val="24"/>
          <w:szCs w:val="24"/>
        </w:rPr>
        <w:t xml:space="preserve"> associate</w:t>
      </w:r>
      <w:r w:rsidR="00551A2F">
        <w:rPr>
          <w:rFonts w:ascii="Times New Roman" w:hAnsi="Times New Roman" w:cs="Times New Roman"/>
          <w:sz w:val="24"/>
          <w:szCs w:val="24"/>
        </w:rPr>
        <w:t>relationshipwith</w:t>
      </w:r>
      <w:r w:rsidR="004524AB">
        <w:rPr>
          <w:rFonts w:ascii="Times New Roman" w:hAnsi="Times New Roman" w:cs="Times New Roman"/>
          <w:sz w:val="24"/>
          <w:szCs w:val="24"/>
        </w:rPr>
        <w:t xml:space="preserve"> their peers </w:t>
      </w:r>
      <w:r w:rsidR="00551A2F">
        <w:rPr>
          <w:rFonts w:ascii="Times New Roman" w:hAnsi="Times New Roman" w:cs="Times New Roman"/>
          <w:sz w:val="24"/>
          <w:szCs w:val="24"/>
        </w:rPr>
        <w:t xml:space="preserve">to </w:t>
      </w:r>
      <w:r w:rsidR="004524AB">
        <w:rPr>
          <w:rFonts w:ascii="Times New Roman" w:hAnsi="Times New Roman" w:cs="Times New Roman"/>
          <w:sz w:val="24"/>
          <w:szCs w:val="24"/>
        </w:rPr>
        <w:t xml:space="preserve">sexual </w:t>
      </w:r>
      <w:r w:rsidR="00E132F2">
        <w:rPr>
          <w:rFonts w:ascii="Times New Roman" w:hAnsi="Times New Roman" w:cs="Times New Roman"/>
          <w:sz w:val="24"/>
          <w:szCs w:val="24"/>
        </w:rPr>
        <w:t>attraction</w:t>
      </w:r>
      <w:r w:rsidR="004524A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0685" w:rsidRDefault="00B45745" w:rsidP="002D64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Cohen (2015) describes that</w:t>
      </w:r>
      <w:r w:rsidR="00A94CA0">
        <w:rPr>
          <w:rFonts w:ascii="Times New Roman" w:hAnsi="Times New Roman" w:cs="Times New Roman"/>
          <w:sz w:val="24"/>
          <w:szCs w:val="24"/>
        </w:rPr>
        <w:t xml:space="preserve"> exposure to pornographyis</w:t>
      </w:r>
      <w:r w:rsidR="00C84216">
        <w:rPr>
          <w:rFonts w:ascii="Times New Roman" w:hAnsi="Times New Roman" w:cs="Times New Roman"/>
          <w:sz w:val="24"/>
          <w:szCs w:val="24"/>
        </w:rPr>
        <w:t xml:space="preserve"> the main </w:t>
      </w:r>
      <w:r w:rsidR="008A0A43">
        <w:rPr>
          <w:rFonts w:ascii="Times New Roman" w:hAnsi="Times New Roman" w:cs="Times New Roman"/>
          <w:sz w:val="24"/>
          <w:szCs w:val="24"/>
        </w:rPr>
        <w:t>reason for the increasing cases of sexually transmitted diseases</w:t>
      </w:r>
      <w:r w:rsidR="008B13F3">
        <w:rPr>
          <w:rFonts w:ascii="Times New Roman" w:hAnsi="Times New Roman" w:cs="Times New Roman"/>
          <w:sz w:val="24"/>
          <w:szCs w:val="24"/>
        </w:rPr>
        <w:t xml:space="preserve"> among young adults. </w:t>
      </w:r>
      <w:r w:rsidR="002B026F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0C2505">
        <w:rPr>
          <w:rFonts w:ascii="Times New Roman" w:hAnsi="Times New Roman" w:cs="Times New Roman"/>
          <w:sz w:val="24"/>
          <w:szCs w:val="24"/>
        </w:rPr>
        <w:t xml:space="preserve">there is a need for strict implementation of policies to discourage the </w:t>
      </w:r>
      <w:r w:rsidR="00134B81">
        <w:rPr>
          <w:rFonts w:ascii="Times New Roman" w:hAnsi="Times New Roman" w:cs="Times New Roman"/>
          <w:sz w:val="24"/>
          <w:szCs w:val="24"/>
        </w:rPr>
        <w:t xml:space="preserve">marketing of </w:t>
      </w:r>
      <w:r w:rsidR="00351D2F">
        <w:rPr>
          <w:rFonts w:ascii="Times New Roman" w:hAnsi="Times New Roman" w:cs="Times New Roman"/>
          <w:sz w:val="24"/>
          <w:szCs w:val="24"/>
        </w:rPr>
        <w:t>pornographic mate</w:t>
      </w:r>
      <w:r w:rsidR="000C2505">
        <w:rPr>
          <w:rFonts w:ascii="Times New Roman" w:hAnsi="Times New Roman" w:cs="Times New Roman"/>
          <w:sz w:val="24"/>
          <w:szCs w:val="24"/>
        </w:rPr>
        <w:t>r</w:t>
      </w:r>
      <w:r w:rsidR="00351D2F">
        <w:rPr>
          <w:rFonts w:ascii="Times New Roman" w:hAnsi="Times New Roman" w:cs="Times New Roman"/>
          <w:sz w:val="24"/>
          <w:szCs w:val="24"/>
        </w:rPr>
        <w:t xml:space="preserve">ials </w:t>
      </w:r>
      <w:r w:rsidR="00A9455A">
        <w:rPr>
          <w:rFonts w:ascii="Times New Roman" w:hAnsi="Times New Roman" w:cs="Times New Roman"/>
          <w:sz w:val="24"/>
          <w:szCs w:val="24"/>
        </w:rPr>
        <w:t>to promote the</w:t>
      </w:r>
      <w:r w:rsidR="00E52F3F">
        <w:rPr>
          <w:rFonts w:ascii="Times New Roman" w:hAnsi="Times New Roman" w:cs="Times New Roman"/>
          <w:sz w:val="24"/>
          <w:szCs w:val="24"/>
        </w:rPr>
        <w:t xml:space="preserve"> general health of </w:t>
      </w:r>
      <w:r w:rsidR="004D5620">
        <w:rPr>
          <w:rFonts w:ascii="Times New Roman" w:hAnsi="Times New Roman" w:cs="Times New Roman"/>
          <w:sz w:val="24"/>
          <w:szCs w:val="24"/>
        </w:rPr>
        <w:t xml:space="preserve">young adults. </w:t>
      </w:r>
      <w:r w:rsidR="006726B8">
        <w:rPr>
          <w:rFonts w:ascii="Times New Roman" w:hAnsi="Times New Roman" w:cs="Times New Roman"/>
          <w:sz w:val="24"/>
          <w:szCs w:val="24"/>
        </w:rPr>
        <w:t xml:space="preserve">Also, </w:t>
      </w:r>
      <w:r w:rsidR="001037A7">
        <w:rPr>
          <w:rFonts w:ascii="Times New Roman" w:hAnsi="Times New Roman" w:cs="Times New Roman"/>
          <w:sz w:val="24"/>
          <w:szCs w:val="24"/>
        </w:rPr>
        <w:t xml:space="preserve">authority figures </w:t>
      </w:r>
      <w:r w:rsidR="00DA5511">
        <w:rPr>
          <w:rFonts w:ascii="Times New Roman" w:hAnsi="Times New Roman" w:cs="Times New Roman"/>
          <w:sz w:val="24"/>
          <w:szCs w:val="24"/>
        </w:rPr>
        <w:t>including</w:t>
      </w:r>
      <w:r w:rsidR="001037A7">
        <w:rPr>
          <w:rFonts w:ascii="Times New Roman" w:hAnsi="Times New Roman" w:cs="Times New Roman"/>
          <w:sz w:val="24"/>
          <w:szCs w:val="24"/>
        </w:rPr>
        <w:t xml:space="preserve"> parents and teachers should provide </w:t>
      </w:r>
      <w:r w:rsidR="00101D6B">
        <w:rPr>
          <w:rFonts w:ascii="Times New Roman" w:hAnsi="Times New Roman" w:cs="Times New Roman"/>
          <w:sz w:val="24"/>
          <w:szCs w:val="24"/>
        </w:rPr>
        <w:t xml:space="preserve">meaningful </w:t>
      </w:r>
      <w:r w:rsidR="00142B5F">
        <w:rPr>
          <w:rFonts w:ascii="Times New Roman" w:hAnsi="Times New Roman" w:cs="Times New Roman"/>
          <w:sz w:val="24"/>
          <w:szCs w:val="24"/>
        </w:rPr>
        <w:t xml:space="preserve">guidance to </w:t>
      </w:r>
      <w:r w:rsidR="00523264">
        <w:rPr>
          <w:rFonts w:ascii="Times New Roman" w:hAnsi="Times New Roman" w:cs="Times New Roman"/>
          <w:sz w:val="24"/>
          <w:szCs w:val="24"/>
        </w:rPr>
        <w:t>deter</w:t>
      </w:r>
      <w:r w:rsidR="009D2158">
        <w:rPr>
          <w:rFonts w:ascii="Times New Roman" w:hAnsi="Times New Roman" w:cs="Times New Roman"/>
          <w:sz w:val="24"/>
          <w:szCs w:val="24"/>
        </w:rPr>
        <w:t xml:space="preserve">misuse of pornographic materials among young adults. </w:t>
      </w:r>
      <w:bookmarkStart w:id="0" w:name="_GoBack"/>
      <w:bookmarkEnd w:id="0"/>
    </w:p>
    <w:p w:rsidR="00F16D36" w:rsidRDefault="00F16D36" w:rsidP="006E6B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6D36" w:rsidRDefault="00F16D36" w:rsidP="006E6B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6D36" w:rsidRDefault="00F16D36" w:rsidP="006E6B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ED8" w:rsidRDefault="00B45745" w:rsidP="006E6B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C817DF" w:rsidRPr="00D95A73" w:rsidRDefault="00B45745" w:rsidP="00D95A7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95A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Cohen, P. N. (2015). </w:t>
      </w:r>
      <w:r w:rsidRPr="00D95A7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family: Diversity, inequality, and social change</w:t>
      </w:r>
      <w:r w:rsidRPr="00D95A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New York: WW Norton.</w:t>
      </w:r>
    </w:p>
    <w:p w:rsidR="008B30E1" w:rsidRDefault="008B30E1" w:rsidP="0010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30E1" w:rsidRDefault="008B30E1" w:rsidP="0010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30E1" w:rsidRDefault="008B30E1" w:rsidP="0010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30E1" w:rsidRDefault="008B30E1" w:rsidP="0010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30E1" w:rsidRDefault="008B30E1" w:rsidP="0010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30E1" w:rsidRDefault="008B30E1" w:rsidP="0010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30E1" w:rsidRDefault="008B30E1" w:rsidP="0010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30E1" w:rsidRDefault="008B30E1" w:rsidP="0010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30E1" w:rsidRDefault="008B30E1" w:rsidP="0010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30E1" w:rsidRDefault="008B30E1" w:rsidP="0010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30E1" w:rsidRDefault="008B30E1" w:rsidP="0010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30E1" w:rsidRDefault="008B30E1" w:rsidP="0010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30E1" w:rsidRDefault="008B30E1" w:rsidP="0010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30E1" w:rsidRDefault="008B30E1" w:rsidP="0010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06A0" w:rsidRDefault="003206A0" w:rsidP="0010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30E1" w:rsidRDefault="008B30E1" w:rsidP="0010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06A0" w:rsidRPr="003206A0" w:rsidRDefault="003206A0" w:rsidP="003206A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06A0">
        <w:rPr>
          <w:rFonts w:ascii="Times New Roman" w:hAnsi="Times New Roman" w:cs="Times New Roman"/>
          <w:b/>
          <w:sz w:val="24"/>
          <w:szCs w:val="24"/>
        </w:rPr>
        <w:t>Discussion 2</w:t>
      </w:r>
    </w:p>
    <w:p w:rsidR="003206A0" w:rsidRDefault="00794235" w:rsidP="003206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Effect of Taking </w:t>
      </w:r>
      <w:r w:rsidR="00B45745">
        <w:rPr>
          <w:rFonts w:ascii="Times New Roman" w:hAnsi="Times New Roman" w:cs="Times New Roman"/>
          <w:sz w:val="24"/>
          <w:szCs w:val="24"/>
        </w:rPr>
        <w:t xml:space="preserve">Birth Control in Women </w:t>
      </w:r>
    </w:p>
    <w:p w:rsidR="00D73D4F" w:rsidRDefault="00B45745" w:rsidP="002119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636378">
        <w:rPr>
          <w:rFonts w:ascii="Times New Roman" w:hAnsi="Times New Roman" w:cs="Times New Roman"/>
          <w:sz w:val="24"/>
          <w:szCs w:val="24"/>
        </w:rPr>
        <w:t xml:space="preserve">agenda on </w:t>
      </w:r>
      <w:r w:rsidR="0060146C">
        <w:rPr>
          <w:rFonts w:ascii="Times New Roman" w:hAnsi="Times New Roman" w:cs="Times New Roman"/>
          <w:sz w:val="24"/>
          <w:szCs w:val="24"/>
        </w:rPr>
        <w:t xml:space="preserve">the use of </w:t>
      </w:r>
      <w:r w:rsidR="00983D7A">
        <w:rPr>
          <w:rFonts w:ascii="Times New Roman" w:hAnsi="Times New Roman" w:cs="Times New Roman"/>
          <w:sz w:val="24"/>
          <w:szCs w:val="24"/>
        </w:rPr>
        <w:t xml:space="preserve">birth control </w:t>
      </w:r>
      <w:r w:rsidR="00452A57">
        <w:rPr>
          <w:rFonts w:ascii="Times New Roman" w:hAnsi="Times New Roman" w:cs="Times New Roman"/>
          <w:sz w:val="24"/>
          <w:szCs w:val="24"/>
        </w:rPr>
        <w:t>among women i</w:t>
      </w:r>
      <w:r w:rsidR="00F23D53">
        <w:rPr>
          <w:rFonts w:ascii="Times New Roman" w:hAnsi="Times New Roman" w:cs="Times New Roman"/>
          <w:sz w:val="24"/>
          <w:szCs w:val="24"/>
        </w:rPr>
        <w:t xml:space="preserve">s increasing attention. </w:t>
      </w:r>
      <w:r w:rsidR="0066684E">
        <w:rPr>
          <w:rFonts w:ascii="Times New Roman" w:hAnsi="Times New Roman" w:cs="Times New Roman"/>
          <w:sz w:val="24"/>
          <w:szCs w:val="24"/>
        </w:rPr>
        <w:t>T</w:t>
      </w:r>
      <w:r w:rsidR="00F23D53">
        <w:rPr>
          <w:rFonts w:ascii="Times New Roman" w:hAnsi="Times New Roman" w:cs="Times New Roman"/>
          <w:sz w:val="24"/>
          <w:szCs w:val="24"/>
        </w:rPr>
        <w:t>hese</w:t>
      </w:r>
      <w:r w:rsidR="0066684E">
        <w:rPr>
          <w:rFonts w:ascii="Times New Roman" w:hAnsi="Times New Roman" w:cs="Times New Roman"/>
          <w:sz w:val="24"/>
          <w:szCs w:val="24"/>
        </w:rPr>
        <w:t xml:space="preserve"> contraceptives are </w:t>
      </w:r>
      <w:r w:rsidR="00F97C01">
        <w:rPr>
          <w:rFonts w:ascii="Times New Roman" w:hAnsi="Times New Roman" w:cs="Times New Roman"/>
          <w:sz w:val="24"/>
          <w:szCs w:val="24"/>
        </w:rPr>
        <w:t xml:space="preserve">currently offered to reduce poverty in society. For example, </w:t>
      </w:r>
      <w:r w:rsidR="00C359F5">
        <w:rPr>
          <w:rFonts w:ascii="Times New Roman" w:hAnsi="Times New Roman" w:cs="Times New Roman"/>
          <w:sz w:val="24"/>
          <w:szCs w:val="24"/>
        </w:rPr>
        <w:t xml:space="preserve">the state of </w:t>
      </w:r>
      <w:r w:rsidR="005E5980">
        <w:rPr>
          <w:rFonts w:ascii="Times New Roman" w:hAnsi="Times New Roman" w:cs="Times New Roman"/>
          <w:sz w:val="24"/>
          <w:szCs w:val="24"/>
        </w:rPr>
        <w:t xml:space="preserve">Colorado </w:t>
      </w:r>
      <w:r w:rsidR="005B7091">
        <w:rPr>
          <w:rFonts w:ascii="Times New Roman" w:hAnsi="Times New Roman" w:cs="Times New Roman"/>
          <w:sz w:val="24"/>
          <w:szCs w:val="24"/>
        </w:rPr>
        <w:t xml:space="preserve">increased the provision of </w:t>
      </w:r>
      <w:r w:rsidR="00A26417">
        <w:rPr>
          <w:rFonts w:ascii="Times New Roman" w:hAnsi="Times New Roman" w:cs="Times New Roman"/>
          <w:sz w:val="24"/>
          <w:szCs w:val="24"/>
        </w:rPr>
        <w:t xml:space="preserve">long-term contraceptives such as intrauterine devices and implants </w:t>
      </w:r>
      <w:r w:rsidR="008D661E">
        <w:rPr>
          <w:rFonts w:ascii="Times New Roman" w:hAnsi="Times New Roman" w:cs="Times New Roman"/>
          <w:sz w:val="24"/>
          <w:szCs w:val="24"/>
        </w:rPr>
        <w:t xml:space="preserve">to decreases cases of unplanned pregnancies. Cohen (2015) reported that this approach </w:t>
      </w:r>
      <w:r w:rsidR="00B60CE6">
        <w:rPr>
          <w:rFonts w:ascii="Times New Roman" w:hAnsi="Times New Roman" w:cs="Times New Roman"/>
          <w:sz w:val="24"/>
          <w:szCs w:val="24"/>
        </w:rPr>
        <w:t xml:space="preserve">led to decreased </w:t>
      </w:r>
      <w:r w:rsidR="002931A4">
        <w:rPr>
          <w:rFonts w:ascii="Times New Roman" w:hAnsi="Times New Roman" w:cs="Times New Roman"/>
          <w:sz w:val="24"/>
          <w:szCs w:val="24"/>
        </w:rPr>
        <w:t xml:space="preserve">births among teenagers </w:t>
      </w:r>
      <w:r w:rsidR="00E437FA">
        <w:rPr>
          <w:rFonts w:ascii="Times New Roman" w:hAnsi="Times New Roman" w:cs="Times New Roman"/>
          <w:sz w:val="24"/>
          <w:szCs w:val="24"/>
        </w:rPr>
        <w:t xml:space="preserve">between the </w:t>
      </w:r>
      <w:r w:rsidR="00B45BED">
        <w:rPr>
          <w:rFonts w:ascii="Times New Roman" w:hAnsi="Times New Roman" w:cs="Times New Roman"/>
          <w:sz w:val="24"/>
          <w:szCs w:val="24"/>
        </w:rPr>
        <w:t>years</w:t>
      </w:r>
      <w:r w:rsidR="00E437FA">
        <w:rPr>
          <w:rFonts w:ascii="Times New Roman" w:hAnsi="Times New Roman" w:cs="Times New Roman"/>
          <w:sz w:val="24"/>
          <w:szCs w:val="24"/>
        </w:rPr>
        <w:t xml:space="preserve"> 2008 – 2013. </w:t>
      </w:r>
      <w:r w:rsidR="007F7414">
        <w:rPr>
          <w:rFonts w:ascii="Times New Roman" w:hAnsi="Times New Roman" w:cs="Times New Roman"/>
          <w:sz w:val="24"/>
          <w:szCs w:val="24"/>
        </w:rPr>
        <w:t>Besides</w:t>
      </w:r>
      <w:r w:rsidR="000B7E2E">
        <w:rPr>
          <w:rFonts w:ascii="Times New Roman" w:hAnsi="Times New Roman" w:cs="Times New Roman"/>
          <w:sz w:val="24"/>
          <w:szCs w:val="24"/>
        </w:rPr>
        <w:t>,</w:t>
      </w:r>
      <w:r w:rsidR="007F7414">
        <w:rPr>
          <w:rFonts w:ascii="Times New Roman" w:hAnsi="Times New Roman" w:cs="Times New Roman"/>
          <w:sz w:val="24"/>
          <w:szCs w:val="24"/>
        </w:rPr>
        <w:t xml:space="preserve"> the use of these methods led to a decline in the rates of abortion in the state.</w:t>
      </w:r>
    </w:p>
    <w:p w:rsidR="00CC0685" w:rsidRDefault="00B45745" w:rsidP="00D73D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D73D4F">
        <w:rPr>
          <w:rFonts w:ascii="Times New Roman" w:hAnsi="Times New Roman" w:cs="Times New Roman"/>
          <w:sz w:val="24"/>
          <w:szCs w:val="24"/>
        </w:rPr>
        <w:t xml:space="preserve"> intrauterine device and the implants </w:t>
      </w:r>
      <w:r w:rsidR="002E5DD1">
        <w:rPr>
          <w:rFonts w:ascii="Times New Roman" w:hAnsi="Times New Roman" w:cs="Times New Roman"/>
          <w:sz w:val="24"/>
          <w:szCs w:val="24"/>
        </w:rPr>
        <w:t xml:space="preserve">act by </w:t>
      </w:r>
      <w:r w:rsidR="003F7A94">
        <w:rPr>
          <w:rFonts w:ascii="Times New Roman" w:hAnsi="Times New Roman" w:cs="Times New Roman"/>
          <w:sz w:val="24"/>
          <w:szCs w:val="24"/>
        </w:rPr>
        <w:t xml:space="preserve">releasing hormones that </w:t>
      </w:r>
      <w:r w:rsidR="002E5DD1">
        <w:rPr>
          <w:rFonts w:ascii="Times New Roman" w:hAnsi="Times New Roman" w:cs="Times New Roman"/>
          <w:sz w:val="24"/>
          <w:szCs w:val="24"/>
        </w:rPr>
        <w:t>pr</w:t>
      </w:r>
      <w:r w:rsidR="003F7A94">
        <w:rPr>
          <w:rFonts w:ascii="Times New Roman" w:hAnsi="Times New Roman" w:cs="Times New Roman"/>
          <w:sz w:val="24"/>
          <w:szCs w:val="24"/>
        </w:rPr>
        <w:t>event</w:t>
      </w:r>
      <w:r w:rsidR="002E5DD1">
        <w:rPr>
          <w:rFonts w:ascii="Times New Roman" w:hAnsi="Times New Roman" w:cs="Times New Roman"/>
          <w:sz w:val="24"/>
          <w:szCs w:val="24"/>
        </w:rPr>
        <w:t xml:space="preserve"> the sperms from </w:t>
      </w:r>
      <w:r w:rsidR="00DC29BC">
        <w:rPr>
          <w:rFonts w:ascii="Times New Roman" w:hAnsi="Times New Roman" w:cs="Times New Roman"/>
          <w:sz w:val="24"/>
          <w:szCs w:val="24"/>
        </w:rPr>
        <w:t xml:space="preserve">coming into contact with </w:t>
      </w:r>
      <w:r w:rsidR="000B24AA">
        <w:rPr>
          <w:rFonts w:ascii="Times New Roman" w:hAnsi="Times New Roman" w:cs="Times New Roman"/>
          <w:sz w:val="24"/>
          <w:szCs w:val="24"/>
        </w:rPr>
        <w:t xml:space="preserve">the </w:t>
      </w:r>
      <w:r w:rsidR="008754C4">
        <w:rPr>
          <w:rFonts w:ascii="Times New Roman" w:hAnsi="Times New Roman" w:cs="Times New Roman"/>
          <w:sz w:val="24"/>
          <w:szCs w:val="24"/>
        </w:rPr>
        <w:t>ovum</w:t>
      </w:r>
      <w:r w:rsidR="009B51EE">
        <w:rPr>
          <w:rFonts w:ascii="Times New Roman" w:hAnsi="Times New Roman" w:cs="Times New Roman"/>
          <w:sz w:val="24"/>
          <w:szCs w:val="24"/>
        </w:rPr>
        <w:t xml:space="preserve">. </w:t>
      </w:r>
      <w:r w:rsidR="003C3242">
        <w:rPr>
          <w:rFonts w:ascii="Times New Roman" w:hAnsi="Times New Roman" w:cs="Times New Roman"/>
          <w:sz w:val="24"/>
          <w:szCs w:val="24"/>
        </w:rPr>
        <w:t>Nevertheless,</w:t>
      </w:r>
      <w:r w:rsidR="00D73D4F">
        <w:rPr>
          <w:rFonts w:ascii="Times New Roman" w:hAnsi="Times New Roman" w:cs="Times New Roman"/>
          <w:sz w:val="24"/>
          <w:szCs w:val="24"/>
        </w:rPr>
        <w:t>these contraceptives</w:t>
      </w:r>
      <w:r w:rsidR="00351F40">
        <w:rPr>
          <w:rFonts w:ascii="Times New Roman" w:hAnsi="Times New Roman" w:cs="Times New Roman"/>
          <w:sz w:val="24"/>
          <w:szCs w:val="24"/>
        </w:rPr>
        <w:t xml:space="preserve"> have adverse effects</w:t>
      </w:r>
      <w:r w:rsidR="00C4360E">
        <w:rPr>
          <w:rFonts w:ascii="Times New Roman" w:hAnsi="Times New Roman" w:cs="Times New Roman"/>
          <w:sz w:val="24"/>
          <w:szCs w:val="24"/>
        </w:rPr>
        <w:t xml:space="preserve"> by causing </w:t>
      </w:r>
      <w:r w:rsidR="00DA6A9F">
        <w:rPr>
          <w:rFonts w:ascii="Times New Roman" w:hAnsi="Times New Roman" w:cs="Times New Roman"/>
          <w:sz w:val="24"/>
          <w:szCs w:val="24"/>
        </w:rPr>
        <w:t xml:space="preserve">irregular </w:t>
      </w:r>
      <w:r w:rsidR="004D4351">
        <w:rPr>
          <w:rFonts w:ascii="Times New Roman" w:hAnsi="Times New Roman" w:cs="Times New Roman"/>
          <w:sz w:val="24"/>
          <w:szCs w:val="24"/>
        </w:rPr>
        <w:t xml:space="preserve">bleeding and ovarian </w:t>
      </w:r>
      <w:r w:rsidR="00687A27">
        <w:rPr>
          <w:rFonts w:ascii="Times New Roman" w:hAnsi="Times New Roman" w:cs="Times New Roman"/>
          <w:sz w:val="24"/>
          <w:szCs w:val="24"/>
        </w:rPr>
        <w:t xml:space="preserve">cysts, which lead to pain and </w:t>
      </w:r>
      <w:r w:rsidR="005204BE">
        <w:rPr>
          <w:rFonts w:ascii="Times New Roman" w:hAnsi="Times New Roman" w:cs="Times New Roman"/>
          <w:sz w:val="24"/>
          <w:szCs w:val="24"/>
        </w:rPr>
        <w:t>discomfort</w:t>
      </w:r>
      <w:r w:rsidR="002119A4">
        <w:rPr>
          <w:rFonts w:ascii="Times New Roman" w:hAnsi="Times New Roman" w:cs="Times New Roman"/>
          <w:sz w:val="24"/>
          <w:szCs w:val="24"/>
        </w:rPr>
        <w:t xml:space="preserve"> in women</w:t>
      </w:r>
      <w:r w:rsidR="005204BE">
        <w:rPr>
          <w:rFonts w:ascii="Times New Roman" w:hAnsi="Times New Roman" w:cs="Times New Roman"/>
          <w:sz w:val="24"/>
          <w:szCs w:val="24"/>
        </w:rPr>
        <w:t xml:space="preserve">. </w:t>
      </w:r>
      <w:r w:rsidR="00101B46">
        <w:rPr>
          <w:rFonts w:ascii="Times New Roman" w:hAnsi="Times New Roman" w:cs="Times New Roman"/>
          <w:sz w:val="24"/>
          <w:szCs w:val="24"/>
        </w:rPr>
        <w:t xml:space="preserve">Also, women who use the </w:t>
      </w:r>
      <w:r w:rsidR="00E8607D">
        <w:rPr>
          <w:rFonts w:ascii="Times New Roman" w:hAnsi="Times New Roman" w:cs="Times New Roman"/>
          <w:sz w:val="24"/>
          <w:szCs w:val="24"/>
        </w:rPr>
        <w:t xml:space="preserve">intrauterine device </w:t>
      </w:r>
      <w:r w:rsidR="00F45A8E">
        <w:rPr>
          <w:rFonts w:ascii="Times New Roman" w:hAnsi="Times New Roman" w:cs="Times New Roman"/>
          <w:sz w:val="24"/>
          <w:szCs w:val="24"/>
        </w:rPr>
        <w:t xml:space="preserve">are at </w:t>
      </w:r>
      <w:r w:rsidR="00F93226">
        <w:rPr>
          <w:rFonts w:ascii="Times New Roman" w:hAnsi="Times New Roman" w:cs="Times New Roman"/>
          <w:sz w:val="24"/>
          <w:szCs w:val="24"/>
        </w:rPr>
        <w:t xml:space="preserve">risk of </w:t>
      </w:r>
      <w:r w:rsidR="006F77A7">
        <w:rPr>
          <w:rFonts w:ascii="Times New Roman" w:hAnsi="Times New Roman" w:cs="Times New Roman"/>
          <w:sz w:val="24"/>
          <w:szCs w:val="24"/>
        </w:rPr>
        <w:t>ectopic</w:t>
      </w:r>
      <w:r w:rsidR="00F93226">
        <w:rPr>
          <w:rFonts w:ascii="Times New Roman" w:hAnsi="Times New Roman" w:cs="Times New Roman"/>
          <w:sz w:val="24"/>
          <w:szCs w:val="24"/>
        </w:rPr>
        <w:t xml:space="preserve"> pregna</w:t>
      </w:r>
      <w:r w:rsidR="008377DE">
        <w:rPr>
          <w:rFonts w:ascii="Times New Roman" w:hAnsi="Times New Roman" w:cs="Times New Roman"/>
          <w:sz w:val="24"/>
          <w:szCs w:val="24"/>
        </w:rPr>
        <w:t>ncy, which may lead</w:t>
      </w:r>
      <w:r w:rsidR="0027573E">
        <w:rPr>
          <w:rFonts w:ascii="Times New Roman" w:hAnsi="Times New Roman" w:cs="Times New Roman"/>
          <w:sz w:val="24"/>
          <w:szCs w:val="24"/>
        </w:rPr>
        <w:t xml:space="preserve"> to severe bleeding and even death</w:t>
      </w:r>
      <w:r w:rsidR="00160B84">
        <w:rPr>
          <w:rFonts w:ascii="Times New Roman" w:hAnsi="Times New Roman" w:cs="Times New Roman"/>
          <w:sz w:val="24"/>
          <w:szCs w:val="24"/>
        </w:rPr>
        <w:t xml:space="preserve"> (</w:t>
      </w:r>
      <w:r w:rsidR="00160B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Potts, 2015</w:t>
      </w:r>
      <w:r w:rsidR="00160B84" w:rsidRPr="00C550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27573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367C4" w:rsidRDefault="00B45745" w:rsidP="003400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 forms of birth control provided to </w:t>
      </w:r>
      <w:r w:rsidR="00AE5B57">
        <w:rPr>
          <w:rFonts w:ascii="Times New Roman" w:hAnsi="Times New Roman" w:cs="Times New Roman"/>
          <w:sz w:val="24"/>
          <w:szCs w:val="24"/>
        </w:rPr>
        <w:t xml:space="preserve">women include </w:t>
      </w:r>
      <w:r w:rsidR="00127F98">
        <w:rPr>
          <w:rFonts w:ascii="Times New Roman" w:hAnsi="Times New Roman" w:cs="Times New Roman"/>
          <w:sz w:val="24"/>
          <w:szCs w:val="24"/>
        </w:rPr>
        <w:t>pills, Depo-Provera</w:t>
      </w:r>
      <w:r w:rsidR="0023775B">
        <w:rPr>
          <w:rFonts w:ascii="Times New Roman" w:hAnsi="Times New Roman" w:cs="Times New Roman"/>
          <w:sz w:val="24"/>
          <w:szCs w:val="24"/>
        </w:rPr>
        <w:t>injections</w:t>
      </w:r>
      <w:r w:rsidR="00127F98">
        <w:rPr>
          <w:rFonts w:ascii="Times New Roman" w:hAnsi="Times New Roman" w:cs="Times New Roman"/>
          <w:sz w:val="24"/>
          <w:szCs w:val="24"/>
        </w:rPr>
        <w:t xml:space="preserve">, </w:t>
      </w:r>
      <w:r w:rsidR="00FC0BD5">
        <w:rPr>
          <w:rFonts w:ascii="Times New Roman" w:hAnsi="Times New Roman" w:cs="Times New Roman"/>
          <w:sz w:val="24"/>
          <w:szCs w:val="24"/>
        </w:rPr>
        <w:t>or</w:t>
      </w:r>
      <w:r w:rsidR="004B78D9">
        <w:rPr>
          <w:rFonts w:ascii="Times New Roman" w:hAnsi="Times New Roman" w:cs="Times New Roman"/>
          <w:sz w:val="24"/>
          <w:szCs w:val="24"/>
        </w:rPr>
        <w:t xml:space="preserve"> the patch</w:t>
      </w:r>
      <w:r w:rsidR="00D5021E">
        <w:rPr>
          <w:rFonts w:ascii="Times New Roman" w:hAnsi="Times New Roman" w:cs="Times New Roman"/>
          <w:sz w:val="24"/>
          <w:szCs w:val="24"/>
        </w:rPr>
        <w:t xml:space="preserve">, which </w:t>
      </w:r>
      <w:r w:rsidR="004F26BA">
        <w:rPr>
          <w:rFonts w:ascii="Times New Roman" w:hAnsi="Times New Roman" w:cs="Times New Roman"/>
          <w:sz w:val="24"/>
          <w:szCs w:val="24"/>
        </w:rPr>
        <w:t xml:space="preserve">also </w:t>
      </w:r>
      <w:r w:rsidR="00EA6E00">
        <w:rPr>
          <w:rFonts w:ascii="Times New Roman" w:hAnsi="Times New Roman" w:cs="Times New Roman"/>
          <w:sz w:val="24"/>
          <w:szCs w:val="24"/>
        </w:rPr>
        <w:t xml:space="preserve">prevent pregnancy by releasing </w:t>
      </w:r>
      <w:r w:rsidR="007904AA">
        <w:rPr>
          <w:rFonts w:ascii="Times New Roman" w:hAnsi="Times New Roman" w:cs="Times New Roman"/>
          <w:sz w:val="24"/>
          <w:szCs w:val="24"/>
        </w:rPr>
        <w:t xml:space="preserve">hormones in the body. </w:t>
      </w:r>
      <w:r w:rsidR="002F3A5C">
        <w:rPr>
          <w:rFonts w:ascii="Times New Roman" w:hAnsi="Times New Roman" w:cs="Times New Roman"/>
          <w:sz w:val="24"/>
          <w:szCs w:val="24"/>
        </w:rPr>
        <w:t>H</w:t>
      </w:r>
      <w:r w:rsidR="001A5D7C">
        <w:rPr>
          <w:rFonts w:ascii="Times New Roman" w:hAnsi="Times New Roman" w:cs="Times New Roman"/>
          <w:sz w:val="24"/>
          <w:szCs w:val="24"/>
        </w:rPr>
        <w:t>owever, these methods can cau</w:t>
      </w:r>
      <w:r w:rsidR="00B850CF">
        <w:rPr>
          <w:rFonts w:ascii="Times New Roman" w:hAnsi="Times New Roman" w:cs="Times New Roman"/>
          <w:sz w:val="24"/>
          <w:szCs w:val="24"/>
        </w:rPr>
        <w:t>se harmful impacts</w:t>
      </w:r>
      <w:r w:rsidR="001A5D7C">
        <w:rPr>
          <w:rFonts w:ascii="Times New Roman" w:hAnsi="Times New Roman" w:cs="Times New Roman"/>
          <w:sz w:val="24"/>
          <w:szCs w:val="24"/>
        </w:rPr>
        <w:t xml:space="preserve"> o</w:t>
      </w:r>
      <w:r w:rsidR="00FF1108">
        <w:rPr>
          <w:rFonts w:ascii="Times New Roman" w:hAnsi="Times New Roman" w:cs="Times New Roman"/>
          <w:sz w:val="24"/>
          <w:szCs w:val="24"/>
        </w:rPr>
        <w:t xml:space="preserve">n </w:t>
      </w:r>
      <w:r w:rsidR="00B0566D">
        <w:rPr>
          <w:rFonts w:ascii="Times New Roman" w:hAnsi="Times New Roman" w:cs="Times New Roman"/>
          <w:sz w:val="24"/>
          <w:szCs w:val="24"/>
        </w:rPr>
        <w:t>women</w:t>
      </w:r>
      <w:r w:rsidR="00403AF2">
        <w:rPr>
          <w:rFonts w:ascii="Times New Roman" w:hAnsi="Times New Roman" w:cs="Times New Roman"/>
          <w:sz w:val="24"/>
          <w:szCs w:val="24"/>
        </w:rPr>
        <w:t xml:space="preserve"> by </w:t>
      </w:r>
      <w:r w:rsidR="00BE27D6">
        <w:rPr>
          <w:rFonts w:ascii="Times New Roman" w:hAnsi="Times New Roman" w:cs="Times New Roman"/>
          <w:sz w:val="24"/>
          <w:szCs w:val="24"/>
        </w:rPr>
        <w:t xml:space="preserve">affecting psychological </w:t>
      </w:r>
      <w:r w:rsidR="00031634">
        <w:rPr>
          <w:rFonts w:ascii="Times New Roman" w:hAnsi="Times New Roman" w:cs="Times New Roman"/>
          <w:sz w:val="24"/>
          <w:szCs w:val="24"/>
        </w:rPr>
        <w:t xml:space="preserve">health since </w:t>
      </w:r>
      <w:r w:rsidR="00091A4B">
        <w:rPr>
          <w:rFonts w:ascii="Times New Roman" w:hAnsi="Times New Roman" w:cs="Times New Roman"/>
          <w:sz w:val="24"/>
          <w:szCs w:val="24"/>
        </w:rPr>
        <w:t>they may cause depression</w:t>
      </w:r>
      <w:r w:rsidR="003206A0">
        <w:rPr>
          <w:rFonts w:ascii="Times New Roman" w:hAnsi="Times New Roman" w:cs="Times New Roman"/>
          <w:sz w:val="24"/>
          <w:szCs w:val="24"/>
        </w:rPr>
        <w:t xml:space="preserve"> among other complications</w:t>
      </w:r>
      <w:r w:rsidR="00091A4B">
        <w:rPr>
          <w:rFonts w:ascii="Times New Roman" w:hAnsi="Times New Roman" w:cs="Times New Roman"/>
          <w:sz w:val="24"/>
          <w:szCs w:val="24"/>
        </w:rPr>
        <w:t>. As a</w:t>
      </w:r>
      <w:r w:rsidR="00D43941">
        <w:rPr>
          <w:rFonts w:ascii="Times New Roman" w:hAnsi="Times New Roman" w:cs="Times New Roman"/>
          <w:sz w:val="24"/>
          <w:szCs w:val="24"/>
        </w:rPr>
        <w:t xml:space="preserve"> </w:t>
      </w:r>
      <w:r w:rsidR="00091A4B">
        <w:rPr>
          <w:rFonts w:ascii="Times New Roman" w:hAnsi="Times New Roman" w:cs="Times New Roman"/>
          <w:sz w:val="24"/>
          <w:szCs w:val="24"/>
        </w:rPr>
        <w:t>result, this</w:t>
      </w:r>
      <w:r w:rsidR="00D43941">
        <w:rPr>
          <w:rFonts w:ascii="Times New Roman" w:hAnsi="Times New Roman" w:cs="Times New Roman"/>
          <w:sz w:val="24"/>
          <w:szCs w:val="24"/>
        </w:rPr>
        <w:t xml:space="preserve"> </w:t>
      </w:r>
      <w:r w:rsidR="00690886">
        <w:rPr>
          <w:rFonts w:ascii="Times New Roman" w:hAnsi="Times New Roman" w:cs="Times New Roman"/>
          <w:sz w:val="24"/>
          <w:szCs w:val="24"/>
        </w:rPr>
        <w:t>condition</w:t>
      </w:r>
      <w:r w:rsidR="006556E2">
        <w:rPr>
          <w:rFonts w:ascii="Times New Roman" w:hAnsi="Times New Roman" w:cs="Times New Roman"/>
          <w:sz w:val="24"/>
          <w:szCs w:val="24"/>
        </w:rPr>
        <w:t xml:space="preserve"> affect</w:t>
      </w:r>
      <w:r w:rsidR="00690886">
        <w:rPr>
          <w:rFonts w:ascii="Times New Roman" w:hAnsi="Times New Roman" w:cs="Times New Roman"/>
          <w:sz w:val="24"/>
          <w:szCs w:val="24"/>
        </w:rPr>
        <w:t>s</w:t>
      </w:r>
      <w:r w:rsidR="00D43941">
        <w:rPr>
          <w:rFonts w:ascii="Times New Roman" w:hAnsi="Times New Roman" w:cs="Times New Roman"/>
          <w:sz w:val="24"/>
          <w:szCs w:val="24"/>
        </w:rPr>
        <w:t xml:space="preserve"> </w:t>
      </w:r>
      <w:r w:rsidR="00CF6FDA">
        <w:rPr>
          <w:rFonts w:ascii="Times New Roman" w:hAnsi="Times New Roman" w:cs="Times New Roman"/>
          <w:sz w:val="24"/>
          <w:szCs w:val="24"/>
        </w:rPr>
        <w:t>normal functioning in daily life</w:t>
      </w:r>
      <w:r w:rsidR="009D056B">
        <w:rPr>
          <w:rFonts w:ascii="Times New Roman" w:hAnsi="Times New Roman" w:cs="Times New Roman"/>
          <w:sz w:val="24"/>
          <w:szCs w:val="24"/>
        </w:rPr>
        <w:t xml:space="preserve"> (</w:t>
      </w:r>
      <w:r w:rsidR="009D05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Potts, 2015</w:t>
      </w:r>
      <w:r w:rsidR="009D056B" w:rsidRPr="00C550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CF6FDA">
        <w:rPr>
          <w:rFonts w:ascii="Times New Roman" w:hAnsi="Times New Roman" w:cs="Times New Roman"/>
          <w:sz w:val="24"/>
          <w:szCs w:val="24"/>
        </w:rPr>
        <w:t>.</w:t>
      </w:r>
    </w:p>
    <w:p w:rsidR="00AE2276" w:rsidRDefault="00AE2276" w:rsidP="003206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805FE" w:rsidRDefault="004805FE" w:rsidP="00AA65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1939" w:rsidRDefault="00B45745" w:rsidP="00AA65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C55014" w:rsidRPr="00D95A73" w:rsidRDefault="00B45745" w:rsidP="00146A3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95A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Cohen, P. N. (2015). </w:t>
      </w:r>
      <w:r w:rsidRPr="00D95A7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family: Diversity, inequality, and social change</w:t>
      </w:r>
      <w:r w:rsidRPr="00D95A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New York: WW Norton.</w:t>
      </w:r>
    </w:p>
    <w:p w:rsidR="00C55014" w:rsidRPr="00C55014" w:rsidRDefault="00B45745" w:rsidP="00C5501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Potts, M. (2015</w:t>
      </w:r>
      <w:r w:rsidRPr="00C550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).Birth control methods in the United States. </w:t>
      </w:r>
      <w:proofErr w:type="gramStart"/>
      <w:r w:rsidRPr="00C5501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Family planning perspectives</w:t>
      </w:r>
      <w:r w:rsidRPr="00C550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288-297.</w:t>
      </w:r>
      <w:proofErr w:type="gramEnd"/>
    </w:p>
    <w:p w:rsidR="00146A30" w:rsidRDefault="00146A30" w:rsidP="00CC06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0685" w:rsidRPr="002F181D" w:rsidRDefault="00CC0685" w:rsidP="002D64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CC0685" w:rsidRPr="002F181D" w:rsidSect="00633F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E6A9E"/>
    <w:rsid w:val="00016223"/>
    <w:rsid w:val="00031634"/>
    <w:rsid w:val="00032508"/>
    <w:rsid w:val="00037EDA"/>
    <w:rsid w:val="00040951"/>
    <w:rsid w:val="000432B1"/>
    <w:rsid w:val="00044901"/>
    <w:rsid w:val="00044C1E"/>
    <w:rsid w:val="0006248C"/>
    <w:rsid w:val="00081CCA"/>
    <w:rsid w:val="00091A4B"/>
    <w:rsid w:val="00096594"/>
    <w:rsid w:val="000A2D11"/>
    <w:rsid w:val="000B24AA"/>
    <w:rsid w:val="000B7E2E"/>
    <w:rsid w:val="000C08EF"/>
    <w:rsid w:val="000C1D57"/>
    <w:rsid w:val="000C2505"/>
    <w:rsid w:val="000C7F7D"/>
    <w:rsid w:val="000E4600"/>
    <w:rsid w:val="00101B46"/>
    <w:rsid w:val="00101D6B"/>
    <w:rsid w:val="00103041"/>
    <w:rsid w:val="001037A7"/>
    <w:rsid w:val="00104C6D"/>
    <w:rsid w:val="001055EE"/>
    <w:rsid w:val="00127F98"/>
    <w:rsid w:val="001322B4"/>
    <w:rsid w:val="00134B81"/>
    <w:rsid w:val="00142B5F"/>
    <w:rsid w:val="00146A30"/>
    <w:rsid w:val="00157968"/>
    <w:rsid w:val="00160B84"/>
    <w:rsid w:val="001636A0"/>
    <w:rsid w:val="001A31FE"/>
    <w:rsid w:val="001A5D7C"/>
    <w:rsid w:val="001A722A"/>
    <w:rsid w:val="001B0AD3"/>
    <w:rsid w:val="001D3ED8"/>
    <w:rsid w:val="001D4D94"/>
    <w:rsid w:val="002119A4"/>
    <w:rsid w:val="00215111"/>
    <w:rsid w:val="00224F7A"/>
    <w:rsid w:val="002254F8"/>
    <w:rsid w:val="0023775B"/>
    <w:rsid w:val="0024006D"/>
    <w:rsid w:val="00261F1B"/>
    <w:rsid w:val="00262340"/>
    <w:rsid w:val="0027573E"/>
    <w:rsid w:val="002931A4"/>
    <w:rsid w:val="002B026F"/>
    <w:rsid w:val="002D1CFD"/>
    <w:rsid w:val="002D251B"/>
    <w:rsid w:val="002D2BA0"/>
    <w:rsid w:val="002D6429"/>
    <w:rsid w:val="002E3D25"/>
    <w:rsid w:val="002E5DD1"/>
    <w:rsid w:val="002F181D"/>
    <w:rsid w:val="002F3A5C"/>
    <w:rsid w:val="003206A0"/>
    <w:rsid w:val="00340087"/>
    <w:rsid w:val="00341D9B"/>
    <w:rsid w:val="00351D2F"/>
    <w:rsid w:val="00351F40"/>
    <w:rsid w:val="00365EB6"/>
    <w:rsid w:val="003871BE"/>
    <w:rsid w:val="003922D2"/>
    <w:rsid w:val="003A0B89"/>
    <w:rsid w:val="003C3152"/>
    <w:rsid w:val="003C3242"/>
    <w:rsid w:val="003F7A94"/>
    <w:rsid w:val="00403AF2"/>
    <w:rsid w:val="00406FBF"/>
    <w:rsid w:val="004524AB"/>
    <w:rsid w:val="00452A57"/>
    <w:rsid w:val="004805FE"/>
    <w:rsid w:val="004B78D9"/>
    <w:rsid w:val="004D4351"/>
    <w:rsid w:val="004D5620"/>
    <w:rsid w:val="004E6E0D"/>
    <w:rsid w:val="004F26BA"/>
    <w:rsid w:val="00501EF8"/>
    <w:rsid w:val="0050225C"/>
    <w:rsid w:val="0050454F"/>
    <w:rsid w:val="00511618"/>
    <w:rsid w:val="005204BE"/>
    <w:rsid w:val="005223A5"/>
    <w:rsid w:val="00523264"/>
    <w:rsid w:val="0052437C"/>
    <w:rsid w:val="005360B7"/>
    <w:rsid w:val="00551A2F"/>
    <w:rsid w:val="00591F4B"/>
    <w:rsid w:val="0059594B"/>
    <w:rsid w:val="005B7091"/>
    <w:rsid w:val="005C6C54"/>
    <w:rsid w:val="005C73AE"/>
    <w:rsid w:val="005D0E3E"/>
    <w:rsid w:val="005E5980"/>
    <w:rsid w:val="005F00DE"/>
    <w:rsid w:val="0060146C"/>
    <w:rsid w:val="00633F38"/>
    <w:rsid w:val="00636378"/>
    <w:rsid w:val="006556E2"/>
    <w:rsid w:val="0066684E"/>
    <w:rsid w:val="006726B8"/>
    <w:rsid w:val="0067679D"/>
    <w:rsid w:val="006820A3"/>
    <w:rsid w:val="00687A27"/>
    <w:rsid w:val="00690886"/>
    <w:rsid w:val="006A22F5"/>
    <w:rsid w:val="006A334F"/>
    <w:rsid w:val="006D006F"/>
    <w:rsid w:val="006E38E2"/>
    <w:rsid w:val="006E6B59"/>
    <w:rsid w:val="006F77A7"/>
    <w:rsid w:val="007004E4"/>
    <w:rsid w:val="00711489"/>
    <w:rsid w:val="007155BC"/>
    <w:rsid w:val="00726B1E"/>
    <w:rsid w:val="007904AA"/>
    <w:rsid w:val="00794235"/>
    <w:rsid w:val="007A2B2E"/>
    <w:rsid w:val="007D5E76"/>
    <w:rsid w:val="007F7414"/>
    <w:rsid w:val="008031C2"/>
    <w:rsid w:val="00812D36"/>
    <w:rsid w:val="00813DFB"/>
    <w:rsid w:val="008377DE"/>
    <w:rsid w:val="00841939"/>
    <w:rsid w:val="00873944"/>
    <w:rsid w:val="008754C4"/>
    <w:rsid w:val="00877F67"/>
    <w:rsid w:val="008A0A43"/>
    <w:rsid w:val="008A11FF"/>
    <w:rsid w:val="008B13F3"/>
    <w:rsid w:val="008B30E1"/>
    <w:rsid w:val="008C64D8"/>
    <w:rsid w:val="008D661E"/>
    <w:rsid w:val="008F6103"/>
    <w:rsid w:val="00900318"/>
    <w:rsid w:val="009367C4"/>
    <w:rsid w:val="0097665F"/>
    <w:rsid w:val="00983D7A"/>
    <w:rsid w:val="009963EB"/>
    <w:rsid w:val="009B3F3F"/>
    <w:rsid w:val="009B4376"/>
    <w:rsid w:val="009B51EE"/>
    <w:rsid w:val="009C3C53"/>
    <w:rsid w:val="009D056B"/>
    <w:rsid w:val="009D2158"/>
    <w:rsid w:val="009E2D13"/>
    <w:rsid w:val="00A14D2B"/>
    <w:rsid w:val="00A26417"/>
    <w:rsid w:val="00A36186"/>
    <w:rsid w:val="00A60373"/>
    <w:rsid w:val="00A62717"/>
    <w:rsid w:val="00A7123A"/>
    <w:rsid w:val="00A8482E"/>
    <w:rsid w:val="00A9068D"/>
    <w:rsid w:val="00A92761"/>
    <w:rsid w:val="00A9455A"/>
    <w:rsid w:val="00A94CA0"/>
    <w:rsid w:val="00AA656B"/>
    <w:rsid w:val="00AD5B6A"/>
    <w:rsid w:val="00AE2276"/>
    <w:rsid w:val="00AE5B57"/>
    <w:rsid w:val="00AF5D16"/>
    <w:rsid w:val="00B0566D"/>
    <w:rsid w:val="00B3005B"/>
    <w:rsid w:val="00B32EDC"/>
    <w:rsid w:val="00B34788"/>
    <w:rsid w:val="00B45745"/>
    <w:rsid w:val="00B45BED"/>
    <w:rsid w:val="00B60CE6"/>
    <w:rsid w:val="00B72DFC"/>
    <w:rsid w:val="00B80A45"/>
    <w:rsid w:val="00B850CF"/>
    <w:rsid w:val="00B9319F"/>
    <w:rsid w:val="00BD54FD"/>
    <w:rsid w:val="00BE12F3"/>
    <w:rsid w:val="00BE27D6"/>
    <w:rsid w:val="00BE585E"/>
    <w:rsid w:val="00BE7334"/>
    <w:rsid w:val="00BF4C9E"/>
    <w:rsid w:val="00C00FE1"/>
    <w:rsid w:val="00C11C4D"/>
    <w:rsid w:val="00C14CAE"/>
    <w:rsid w:val="00C1511D"/>
    <w:rsid w:val="00C27D7C"/>
    <w:rsid w:val="00C359F5"/>
    <w:rsid w:val="00C4360E"/>
    <w:rsid w:val="00C52FDA"/>
    <w:rsid w:val="00C55014"/>
    <w:rsid w:val="00C66327"/>
    <w:rsid w:val="00C73CBE"/>
    <w:rsid w:val="00C817DF"/>
    <w:rsid w:val="00C84216"/>
    <w:rsid w:val="00CA1C69"/>
    <w:rsid w:val="00CB1036"/>
    <w:rsid w:val="00CB1795"/>
    <w:rsid w:val="00CC0685"/>
    <w:rsid w:val="00CD4485"/>
    <w:rsid w:val="00CD66DD"/>
    <w:rsid w:val="00CE0EC2"/>
    <w:rsid w:val="00CF6FDA"/>
    <w:rsid w:val="00D07073"/>
    <w:rsid w:val="00D07AAF"/>
    <w:rsid w:val="00D36B84"/>
    <w:rsid w:val="00D42E3C"/>
    <w:rsid w:val="00D43941"/>
    <w:rsid w:val="00D5021E"/>
    <w:rsid w:val="00D63457"/>
    <w:rsid w:val="00D73D4F"/>
    <w:rsid w:val="00D95A73"/>
    <w:rsid w:val="00DA5511"/>
    <w:rsid w:val="00DA6A9F"/>
    <w:rsid w:val="00DB5420"/>
    <w:rsid w:val="00DB6AA6"/>
    <w:rsid w:val="00DC29BC"/>
    <w:rsid w:val="00DD3DF3"/>
    <w:rsid w:val="00DE2887"/>
    <w:rsid w:val="00E132F2"/>
    <w:rsid w:val="00E437FA"/>
    <w:rsid w:val="00E500E9"/>
    <w:rsid w:val="00E52F3F"/>
    <w:rsid w:val="00E617C6"/>
    <w:rsid w:val="00E6635D"/>
    <w:rsid w:val="00E66892"/>
    <w:rsid w:val="00E7507C"/>
    <w:rsid w:val="00E85A47"/>
    <w:rsid w:val="00E8607D"/>
    <w:rsid w:val="00EA2BAB"/>
    <w:rsid w:val="00EA6E00"/>
    <w:rsid w:val="00EA75C9"/>
    <w:rsid w:val="00ED0740"/>
    <w:rsid w:val="00EE3509"/>
    <w:rsid w:val="00F16D36"/>
    <w:rsid w:val="00F23D53"/>
    <w:rsid w:val="00F45A8E"/>
    <w:rsid w:val="00F90F4A"/>
    <w:rsid w:val="00F93226"/>
    <w:rsid w:val="00F97C01"/>
    <w:rsid w:val="00FB250D"/>
    <w:rsid w:val="00FB7718"/>
    <w:rsid w:val="00FC0BD5"/>
    <w:rsid w:val="00FE6A9E"/>
    <w:rsid w:val="00FF11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F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</cp:lastModifiedBy>
  <cp:revision>2</cp:revision>
  <dcterms:created xsi:type="dcterms:W3CDTF">2019-10-08T14:03:00Z</dcterms:created>
  <dcterms:modified xsi:type="dcterms:W3CDTF">2019-10-08T14:03:00Z</dcterms:modified>
</cp:coreProperties>
</file>